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72" w:rsidRPr="008B3372" w:rsidRDefault="008B3372" w:rsidP="008B3372">
      <w:pPr>
        <w:spacing w:after="0" w:line="240" w:lineRule="atLeast"/>
        <w:rPr>
          <w:rFonts w:ascii="Calibri" w:eastAsia="Calibri" w:hAnsi="Calibri" w:cs="Times New Roman"/>
          <w:sz w:val="28"/>
          <w:u w:val="single"/>
        </w:rPr>
      </w:pPr>
      <w:proofErr w:type="spellStart"/>
      <w:r w:rsidRPr="008B3372">
        <w:rPr>
          <w:rFonts w:ascii="Calibri" w:eastAsia="Calibri" w:hAnsi="Calibri" w:cs="Times New Roman"/>
          <w:sz w:val="28"/>
          <w:u w:val="single"/>
        </w:rPr>
        <w:t>L.Dz</w:t>
      </w:r>
      <w:proofErr w:type="spellEnd"/>
      <w:r w:rsidRPr="008B3372">
        <w:rPr>
          <w:rFonts w:ascii="Calibri" w:eastAsia="Calibri" w:hAnsi="Calibri" w:cs="Times New Roman"/>
          <w:sz w:val="28"/>
        </w:rPr>
        <w:t xml:space="preserve">. </w:t>
      </w:r>
      <w:r w:rsidR="00E81F0C">
        <w:rPr>
          <w:rFonts w:ascii="Calibri" w:eastAsia="Calibri" w:hAnsi="Calibri" w:cs="Times New Roman"/>
          <w:sz w:val="28"/>
        </w:rPr>
        <w:t>33/2017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  <w:t>Biadoliny dn. 2</w:t>
      </w:r>
      <w:r w:rsidR="00E81F0C">
        <w:rPr>
          <w:rFonts w:ascii="Calibri" w:eastAsia="Calibri" w:hAnsi="Calibri" w:cs="Times New Roman"/>
          <w:sz w:val="28"/>
        </w:rPr>
        <w:t>5</w:t>
      </w:r>
      <w:r>
        <w:rPr>
          <w:rFonts w:ascii="Calibri" w:eastAsia="Calibri" w:hAnsi="Calibri" w:cs="Times New Roman"/>
          <w:sz w:val="28"/>
        </w:rPr>
        <w:t>.0</w:t>
      </w:r>
      <w:r w:rsidR="00E81F0C">
        <w:rPr>
          <w:rFonts w:ascii="Calibri" w:eastAsia="Calibri" w:hAnsi="Calibri" w:cs="Times New Roman"/>
          <w:sz w:val="28"/>
        </w:rPr>
        <w:t>4</w:t>
      </w:r>
      <w:r>
        <w:rPr>
          <w:rFonts w:ascii="Calibri" w:eastAsia="Calibri" w:hAnsi="Calibri" w:cs="Times New Roman"/>
          <w:sz w:val="28"/>
        </w:rPr>
        <w:t>.2017 r.</w:t>
      </w:r>
    </w:p>
    <w:p w:rsidR="008B3372" w:rsidRDefault="008B3372" w:rsidP="002311F5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u w:val="single"/>
        </w:rPr>
      </w:pPr>
    </w:p>
    <w:p w:rsidR="00EF7A93" w:rsidRDefault="00EF7A93" w:rsidP="002311F5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u w:val="single"/>
        </w:rPr>
      </w:pPr>
    </w:p>
    <w:p w:rsidR="008B3372" w:rsidRDefault="003E4D38" w:rsidP="002311F5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u w:val="single"/>
        </w:rPr>
      </w:pPr>
      <w:r w:rsidRPr="003E4D38">
        <w:rPr>
          <w:rFonts w:ascii="Calibri" w:eastAsia="Calibri" w:hAnsi="Calibri" w:cs="Times New Roman"/>
          <w:b/>
          <w:sz w:val="28"/>
          <w:u w:val="single"/>
        </w:rPr>
        <w:t>REGULAMIN CMENTARZA PARAFIALNEO</w:t>
      </w:r>
    </w:p>
    <w:p w:rsidR="008B3372" w:rsidRDefault="008B3372" w:rsidP="002311F5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>PARAFI NAJŚWIĘTSZEGO SERCA PANA JEZUSA</w:t>
      </w:r>
    </w:p>
    <w:p w:rsidR="003E4D38" w:rsidRPr="003E4D38" w:rsidRDefault="003E4D38" w:rsidP="002311F5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u w:val="single"/>
        </w:rPr>
      </w:pPr>
      <w:r w:rsidRPr="003E4D38">
        <w:rPr>
          <w:rFonts w:ascii="Calibri" w:eastAsia="Calibri" w:hAnsi="Calibri" w:cs="Times New Roman"/>
          <w:b/>
          <w:sz w:val="28"/>
          <w:u w:val="single"/>
        </w:rPr>
        <w:t xml:space="preserve"> w BIADOLINACH RADŁOWSKICH</w:t>
      </w:r>
    </w:p>
    <w:p w:rsidR="00EF7A93" w:rsidRDefault="00EF7A93" w:rsidP="003E4D38">
      <w:pPr>
        <w:spacing w:after="0" w:line="240" w:lineRule="atLeast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8B3372">
      <w:pPr>
        <w:spacing w:after="0" w:line="240" w:lineRule="atLeast"/>
        <w:ind w:firstLine="709"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Cmentarz parafialny jest miejscem świętym, przeznaczonym wyłącznie na chowanie zmarłych i odprawianie nabożeństw.</w:t>
      </w:r>
    </w:p>
    <w:p w:rsidR="003E4D38" w:rsidRPr="003E4D38" w:rsidRDefault="003E4D38" w:rsidP="008B3372">
      <w:pPr>
        <w:spacing w:after="0" w:line="240" w:lineRule="atLeast"/>
        <w:ind w:firstLine="709"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 xml:space="preserve">Cmentarz funkcjonuje w oparciu o przepisy: ustawy z dnia 31 stycznia 1959 roku o cmentarzach i chowaniu zmarłych ( Dz. U. z 2011r. </w:t>
      </w:r>
      <w:proofErr w:type="spellStart"/>
      <w:r w:rsidRPr="003E4D38">
        <w:rPr>
          <w:rFonts w:ascii="Calibri" w:eastAsia="Calibri" w:hAnsi="Calibri" w:cs="Times New Roman"/>
          <w:sz w:val="24"/>
        </w:rPr>
        <w:t>Nr</w:t>
      </w:r>
      <w:proofErr w:type="spellEnd"/>
      <w:r w:rsidRPr="003E4D38">
        <w:rPr>
          <w:rFonts w:ascii="Calibri" w:eastAsia="Calibri" w:hAnsi="Calibri" w:cs="Times New Roman"/>
          <w:sz w:val="24"/>
        </w:rPr>
        <w:t>. 118, poz. 687 z późniejszymi zmianami), Konkordatu między Stolicą Apostolską i Rzeczpospolitą  Polską, podpisanego dnia 28 lipca 1993 roku w Warszawie ( Dz. U. z 1998r, Nr.51, poz. 318) oraz Rozporządzenia Ministrów Gospodarki Terenowej i Ochrony Środowiska oraz Zdrowia i Opieki Społecznej z dnia 20 października 1972 roku w sprawie urządzenia cmentarzy, prowadzenia ksiąg cmentarnych oraz chowania zmarłych ( Dz. U. z 1972r, Nr.47, poz. 299).</w:t>
      </w:r>
    </w:p>
    <w:p w:rsidR="003E4D38" w:rsidRPr="003E4D38" w:rsidRDefault="003E4D38" w:rsidP="008B3372">
      <w:pPr>
        <w:spacing w:after="0" w:line="240" w:lineRule="atLeast"/>
        <w:ind w:firstLine="709"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Cmentarz jest własnością Parafii Najświętszego Serca Pana Jezusa w Biadolinach. Administratorem cmentarza jest Proboszcz Parafii, a bezpośrednio w jego imieniu na cmentarzu porządku pilnuje i konieczne prace wykonuje</w:t>
      </w:r>
      <w:r w:rsidR="00285E4B">
        <w:rPr>
          <w:rFonts w:ascii="Calibri" w:eastAsia="Calibri" w:hAnsi="Calibri" w:cs="Times New Roman"/>
          <w:sz w:val="24"/>
        </w:rPr>
        <w:t xml:space="preserve"> osoba zatrudniona na stanowisku </w:t>
      </w:r>
      <w:r w:rsidRPr="003E4D38">
        <w:rPr>
          <w:rFonts w:ascii="Calibri" w:eastAsia="Calibri" w:hAnsi="Calibri" w:cs="Times New Roman"/>
          <w:sz w:val="24"/>
        </w:rPr>
        <w:t>grabarz</w:t>
      </w:r>
      <w:r w:rsidR="00285E4B">
        <w:rPr>
          <w:rFonts w:ascii="Calibri" w:eastAsia="Calibri" w:hAnsi="Calibri" w:cs="Times New Roman"/>
          <w:sz w:val="24"/>
        </w:rPr>
        <w:t>a</w:t>
      </w:r>
      <w:r w:rsidRPr="003E4D38">
        <w:rPr>
          <w:rFonts w:ascii="Calibri" w:eastAsia="Calibri" w:hAnsi="Calibri" w:cs="Times New Roman"/>
          <w:sz w:val="24"/>
        </w:rPr>
        <w:t>.</w:t>
      </w:r>
    </w:p>
    <w:p w:rsidR="003E4D38" w:rsidRPr="003E4D38" w:rsidRDefault="003E4D38" w:rsidP="008B3372">
      <w:pPr>
        <w:spacing w:after="0" w:line="240" w:lineRule="atLeast"/>
        <w:ind w:firstLine="709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8B3372">
      <w:pPr>
        <w:spacing w:after="0" w:line="240" w:lineRule="atLeast"/>
        <w:ind w:firstLine="709"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Celem zapewnienia należnej czci zmarłym oraz dla porządku i utrzymania właściwego stanu estetycznego, powierza się cmentarz wraz z jego urządzeniami szczególnej dbałości osób wykonujących na jego terenie prace i odwiedzających groby swoich bliskich oraz zaleca się stosowanie poniższego Regulaminu.</w:t>
      </w:r>
    </w:p>
    <w:p w:rsidR="008B3372" w:rsidRDefault="008B3372" w:rsidP="003E4D38">
      <w:pPr>
        <w:spacing w:after="0" w:line="240" w:lineRule="atLeast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Sprawy dotyczące cmentarza załatwiane są w kancelarii parafialnej w godzinach urzędowania, zaś dotyczące pogrzebu w dowolnym czasie. Godziny urzędowania zamieszczone są przy wejściu na plebanię oraz na stronie internetowej parafii.</w:t>
      </w:r>
    </w:p>
    <w:p w:rsidR="003E4D38" w:rsidRPr="003E4D38" w:rsidRDefault="003E4D38" w:rsidP="003E4D38">
      <w:pPr>
        <w:spacing w:after="0" w:line="240" w:lineRule="atLeast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Na cmentarzu w wyznaczonych miejscach grzebalnych można pochować zmarłych: parafian oraz inne osoby z poza parafii, które mają na cmentarzu parafialnym rodzinny grób. W sytuacji, gdy na terenie Parafii nie ma cmentarza komunalnego, możliwe jest pochowanie na cmentarzu parafialnym innych – jak powyżej wymienione – osób.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Rodzina zmarłego zleca pracownikowi parafii – grabarzowi, lub wybranej firmie – o ile zgodę wyrazi administrator cmentarza – wykopanie i zakopanie grobu, jak również wykonanie usługi pogrzebowej. Zleceniodawca  ponosi wszystkie koszty z tym związane. Opłaty pobiera wykonujący zlecenie.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Firmy pogrzebowe, wykonujący usługi pogrzebowe na cmentarzu parafialnym winny ustalić zasady swojego funkcjonowania, podpisując odrębną umowę z właścicielem cmentarza oraz zobowiązując się do przestrzegania Regulaminu cmentarza.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Na pochowanie zwłok wymagane jest uprzednie stwierdzenie zgonu i jego przyczyn w karcie zgonu, zawierającej adnotację urzędu stanu cywilnego o zarejestrowaniu zgonu.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Przyjęcie zwłok do pochowania na cmentarz następuje po przedstawieniu administratorowi cmentarza lub zastępującemu go kapłanowi, karty zgonu, a w razie uzasadnionej potrzeby, także zezwolenia prokuratora na pochowanie.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Od chwili zgonu aż do pochowania zwłoki powinny być przechowywane w taki sposób, aby nie powodować szkodliwego wpływu na otoczenie. Przenoszenie lub przewożenie zwłok w otwartych trumnach jest wzbronione. Składanie zwłok w kościele parafialnym możliwe jest tylko na okres  bezpośrednio poprzedzający pogrzeb oraz w czasie Mszy św. Zwłoki Kapłana – zgodnie z dotychczasową praktyką i przyjętym zwyczajem, mogą być umieszczone w kościele w czasie poprzedzającym Mszę św. pogrzebową.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Za pochowanie na cmentarzu, pobiera się opłatę ( tzw. „</w:t>
      </w:r>
      <w:proofErr w:type="spellStart"/>
      <w:r w:rsidRPr="003E4D38">
        <w:rPr>
          <w:rFonts w:ascii="Calibri" w:eastAsia="Calibri" w:hAnsi="Calibri" w:cs="Times New Roman"/>
          <w:sz w:val="24"/>
        </w:rPr>
        <w:t>pokładne</w:t>
      </w:r>
      <w:proofErr w:type="spellEnd"/>
      <w:r w:rsidRPr="003E4D38">
        <w:rPr>
          <w:rFonts w:ascii="Calibri" w:eastAsia="Calibri" w:hAnsi="Calibri" w:cs="Times New Roman"/>
          <w:sz w:val="24"/>
        </w:rPr>
        <w:t>”), która obejmuje opłatę za  miejsce pochówku na okres 20 lat, koszty wywozu i składowania śmieci, utrzymania porządku na cmentarzu, opłaty za wodę, za energie elektryczną, ubezpieczenie cmentarza, a także niezbędne inwestycje cmentarne i parafialne oraz wynagrodzenie dla grabarza. Określenie wysokości opłat cmentarnych należy do administratora Parafii., który też jest uprawniony do ich pobierania, bądź wskazania osoby upoważnionej do pobrania opłaty.</w:t>
      </w: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Zwłoki mogą być pochowane przez złożenie w grobach ziemnych oraz w grobach murowanych, piwnicznych i rodzinnych.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Na grobach  ziemnych można ustawiać  nagrobki o wymiarach nieprzekraczających granic powierzchni grobu. Ustawienie nagrobka nie zmienia faktu, że w dalszym ciągu pozostaje to grób ziemny.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Na grobie lub  nagrobku winien być umieszczony znak chrześcijańskiej wiary. Napisy na  grobach i nagrobkach powinny odzwierciedlać prawdy wiary chrześcijańskiej.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Grób ziemny nie może być wykorzystany do ponownego chowania przed upływem 20 lat. Ponowne wykorzystanie grobu po upływie tego okresu nie może nastąpić, jeżeli uprawniona osoba zgłosi zastrzeżenie przeciw temu i uiści opłatę przewidzianą za pochowanie zwłok. Zastrzeżenie to ma skutek na dalszych 20 lat i może być odnowione. Prawo to przysługuje przede wszystkim osobie, która zajęła się przygotowaniem do pogrzebu i zobowiązała się do opieki nad grobem.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Po upływie 20 lat – w przypadku braku zaistnienia przesłanek jak w pkt. 12 – grób może być przeznaczony do kolejnego pochowku, a administrator cmentarza może przekazać to miejsce innej osobie, celem pochowania tam innego zmarłego. Wskazane jest, w miarę możliwości, powiadomienie osoby opiekującej się grobem o takim zamiarze.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Osobie, która dokona przedłużenia, na warunkach wskazanych w pkt.12, jednakże po upływie przewidzianego terminu, nie przysługuje roszczenie o przywrócenie posiadania miejsca jeżeli zostało już oddane innej osobie, przez administratora cmentarza.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W przypadku grobów murowanych, przeznaczonych do pochowania zwłok więcej niż jednej osoby, po upływie 20 lat, nie ma potrzeby składania zastrzeżenia i dokonywania opłat celem przedłużenia posiadanego prawa, o jakim mowa w pkt. 12.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Udostępnienie miejsca pod groby ziemne ( nie murowane) dla zmarłych parafian jest wolne od opłaty.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Należy uzyskać zgodę administratora cmentarza na wszelkie prace prowadzone na cmentarzu, w tym: pogrzeb osoby bez obrzędów kościelnych, ekshumacje, budowy i remonty pomników, montowanie ławek przy grobach, obsadzanie krzewów , wykonywanie betonowych podestów przy grobach itp.</w:t>
      </w:r>
    </w:p>
    <w:p w:rsidR="003E4D38" w:rsidRPr="003E4D38" w:rsidRDefault="003E4D38" w:rsidP="003E4D38">
      <w:pPr>
        <w:spacing w:after="0" w:line="240" w:lineRule="atLeast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Prace budowlane i remontowe wolno przeprowadzać w dni powszednie od poniedziałku do piątku. Miejsce wykonywanych robót winno być oznaczone i odpowiednio zabezpieczone. Prace należy tak wykonywać,  aby nie spowodowały szkód na sąsiednich grobach. Wykonawca robot zadba też o uprzątnięcie miejsca po wykonaniu pracy.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Za szkody wynikłe z niesolidnego wykonania robot, czy nie zapobieżenia uszkodzenia innego nagrobka odpowiada wykonujący prace budowlane i remontowe.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Obecność osób nieuprawnionych lub  swoim zachowaniem mogących stanowić zagrożenie dla wykonujących roboty  budowlane lub remontowe, a także dokonujących wykopania lub zakopania grobu, albo nie</w:t>
      </w:r>
      <w:r w:rsidR="008B337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E4D38">
        <w:rPr>
          <w:rFonts w:ascii="Calibri" w:eastAsia="Calibri" w:hAnsi="Calibri" w:cs="Times New Roman"/>
          <w:sz w:val="24"/>
        </w:rPr>
        <w:t>podporządkujących</w:t>
      </w:r>
      <w:proofErr w:type="spellEnd"/>
      <w:r w:rsidRPr="003E4D38">
        <w:rPr>
          <w:rFonts w:ascii="Calibri" w:eastAsia="Calibri" w:hAnsi="Calibri" w:cs="Times New Roman"/>
          <w:sz w:val="24"/>
        </w:rPr>
        <w:t xml:space="preserve"> się poleceniom kierującego robotami, czy też  administratora cmentarza, uzasadnia  zwrócenie się do właściwych organów porządku publicznego, o podjęcie stosownej interwencji.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lastRenderedPageBreak/>
        <w:t>Przeprowadzenie ekshumacji winno być uzgodnione co najmniej na trzy dni przed jej planowanym terminem, po uprzednim wypełnieniu wszystkich warunków epidemiologiczno – sanitarnych, o jakich mowa w obowiązujących przepisach prawa. Ekshumację przeprowadza się od połowy października do połowy kwietnia.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 xml:space="preserve">Ekshumacja zwłok i szczątków może być dokonana: a) na umotywowaną prośbę osób uprawnionych do pochowania zwłok za zezwoleniem właściwego inspektora sanitarnego, b) na zarządzenie prokuratora lub sądu, c) na podstawie  decyzji właściwego inspektora sanitarnego w razie zajęcia terenu cmentarza na inny cel. Przy ekshumacji mogą być obecne tylko osoby bezpośrednio zainteresowane. 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 xml:space="preserve">Na cmentarzu zabrania się: 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 xml:space="preserve"> a) wjazdu pojazdami mechanicznymi bez zgody administratora cmentarza,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b) wprowadzania zwierząt,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c) zanieczyszczania cmentarza oraz ingerowania w obce groby i  nagrobki,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d) samowolnego usuwania drzew, gałęzi</w:t>
      </w:r>
      <w:bookmarkStart w:id="0" w:name="_GoBack"/>
      <w:bookmarkEnd w:id="0"/>
      <w:r w:rsidRPr="003E4D38">
        <w:rPr>
          <w:rFonts w:ascii="Calibri" w:eastAsia="Calibri" w:hAnsi="Calibri" w:cs="Times New Roman"/>
          <w:sz w:val="24"/>
        </w:rPr>
        <w:t xml:space="preserve"> i krzewów,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e) wjeżdżania na cmentarz pojazdami jednośladowymi,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f) palenia papierosów i picia alkoholu, lub używania środków odurzających,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h) grodzenia kwater,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i) zakłócania ciszy, porządku i powagi cmentarza oraz innych zachowań, godzących w świętość tego miejsca,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k) prowadzenia jakiejkolwiek działalności gospodarczej czy zarobkowej oraz umieszczania reklam i wykładania wizytówek.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Na cmentarzu wolno przebywać każdego dnia od rana do zmroku.</w:t>
      </w:r>
    </w:p>
    <w:p w:rsidR="003E4D38" w:rsidRPr="003E4D38" w:rsidRDefault="003E4D38" w:rsidP="003E4D38">
      <w:pPr>
        <w:spacing w:after="0" w:line="240" w:lineRule="atLeast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Dzieci do lat 13 mogą przebywać na terenie cmentarza pod opieką osób dorosłych.</w:t>
      </w:r>
    </w:p>
    <w:p w:rsidR="003E4D38" w:rsidRPr="003E4D38" w:rsidRDefault="003E4D38" w:rsidP="003E4D38">
      <w:pPr>
        <w:spacing w:after="0" w:line="240" w:lineRule="atLeast"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Śmieci i odpady cmentarne należy składować tylko w wyznaczonym na ten cel miejscu do właściwych pojemników.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Dysponent miejsca grzebalnego zobowiązany jest do stałego utrzymywania czystości i porządku tego miejsca oraz przyległego terenu.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Administrator cmentarza nie odpowiada za szkody na terenie cmentarza powstałe na skutek klęsk żywiołowych, aktów wandalizmu i kradzieży oraz za rzeczy pozostawione bez nadzoru.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Z uwagi na zachowany na terenie cmentarza drzewostan, przebywanie na cmentarzu w czasie występowania takich zjawisk atmosferycznych jak: wichura, burze i śnieżyce wymaga zachowania szczególnej ostrożności.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Dysponenci miejsc grzebalnych oraz osoby przebywające na terenie cmentarza zobowiązane są do stosowania się do zaleceń i wskazań niniejszego Regulaminu.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W kwestiach nieuregulowanych niniejszym Regulaminem, stosuje się odpowiednio przepisy ustawy z dnia 31 stycznia 1959 roku o cmentarzach i chowaniu zmarłych oraz Kodeksu cywilnego.</w:t>
      </w:r>
    </w:p>
    <w:p w:rsidR="003E4D38" w:rsidRP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3E4D38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Regulamin</w:t>
      </w:r>
      <w:r w:rsidR="0070407F">
        <w:rPr>
          <w:rFonts w:ascii="Calibri" w:eastAsia="Calibri" w:hAnsi="Calibri" w:cs="Times New Roman"/>
          <w:sz w:val="24"/>
        </w:rPr>
        <w:t xml:space="preserve"> niniejszy obowiązuje od dnia 25.04.2017 r.</w:t>
      </w:r>
    </w:p>
    <w:p w:rsidR="003E4D38" w:rsidRDefault="003E4D38" w:rsidP="003E4D38">
      <w:pPr>
        <w:spacing w:after="0" w:line="240" w:lineRule="atLeast"/>
        <w:contextualSpacing/>
        <w:jc w:val="both"/>
        <w:rPr>
          <w:rFonts w:ascii="Calibri" w:eastAsia="Calibri" w:hAnsi="Calibri" w:cs="Times New Roman"/>
          <w:sz w:val="24"/>
        </w:rPr>
      </w:pPr>
    </w:p>
    <w:p w:rsidR="003E4D38" w:rsidRPr="003E4D38" w:rsidRDefault="003E4D38" w:rsidP="00EF7A93">
      <w:pPr>
        <w:spacing w:after="0" w:line="240" w:lineRule="atLeast"/>
        <w:contextualSpacing/>
        <w:jc w:val="right"/>
        <w:rPr>
          <w:rFonts w:ascii="Calibri" w:eastAsia="Calibri" w:hAnsi="Calibri" w:cs="Times New Roman"/>
          <w:sz w:val="24"/>
        </w:rPr>
      </w:pPr>
    </w:p>
    <w:p w:rsidR="003E4D38" w:rsidRPr="003E4D38" w:rsidRDefault="0070407F" w:rsidP="0070407F">
      <w:pPr>
        <w:spacing w:after="0" w:line="240" w:lineRule="atLeast"/>
        <w:contextualSpacing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 w:rsidR="00E81F0C">
        <w:rPr>
          <w:rFonts w:ascii="Calibri" w:eastAsia="Calibri" w:hAnsi="Calibri" w:cs="Times New Roman"/>
          <w:sz w:val="24"/>
        </w:rPr>
        <w:t>Ks. Zbigniew Dudek</w:t>
      </w:r>
      <w:r>
        <w:rPr>
          <w:rFonts w:ascii="Calibri" w:eastAsia="Calibri" w:hAnsi="Calibri" w:cs="Times New Roman"/>
          <w:sz w:val="24"/>
        </w:rPr>
        <w:t xml:space="preserve">  </w:t>
      </w:r>
    </w:p>
    <w:p w:rsidR="003E4D38" w:rsidRPr="003E4D38" w:rsidRDefault="003E4D38" w:rsidP="00EF7A93">
      <w:pPr>
        <w:spacing w:after="0" w:line="240" w:lineRule="atLeast"/>
        <w:contextualSpacing/>
        <w:jc w:val="right"/>
        <w:rPr>
          <w:rFonts w:ascii="Calibri" w:eastAsia="Calibri" w:hAnsi="Calibri" w:cs="Times New Roman"/>
          <w:sz w:val="24"/>
        </w:rPr>
      </w:pPr>
      <w:r w:rsidRPr="003E4D38">
        <w:rPr>
          <w:rFonts w:ascii="Calibri" w:eastAsia="Calibri" w:hAnsi="Calibri" w:cs="Times New Roman"/>
          <w:sz w:val="24"/>
        </w:rPr>
        <w:t>Administrator cmentarza – proboszcz Parafii</w:t>
      </w:r>
    </w:p>
    <w:sectPr w:rsidR="003E4D38" w:rsidRPr="003E4D38" w:rsidSect="00EF7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BA6"/>
    <w:multiLevelType w:val="hybridMultilevel"/>
    <w:tmpl w:val="6002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4D38"/>
    <w:rsid w:val="00101D6E"/>
    <w:rsid w:val="002311F5"/>
    <w:rsid w:val="00285E4B"/>
    <w:rsid w:val="003E4D38"/>
    <w:rsid w:val="004A38FB"/>
    <w:rsid w:val="0070407F"/>
    <w:rsid w:val="008446A8"/>
    <w:rsid w:val="008B3372"/>
    <w:rsid w:val="00AA1730"/>
    <w:rsid w:val="00E81F0C"/>
    <w:rsid w:val="00EF7A93"/>
    <w:rsid w:val="00F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2017-04-27T16:16:00Z</cp:lastPrinted>
  <dcterms:created xsi:type="dcterms:W3CDTF">2017-03-24T13:18:00Z</dcterms:created>
  <dcterms:modified xsi:type="dcterms:W3CDTF">2017-04-27T16:17:00Z</dcterms:modified>
</cp:coreProperties>
</file>